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F6E4D" w14:textId="26F887A2" w:rsidR="00E61000" w:rsidRPr="00E61000" w:rsidRDefault="00E61000" w:rsidP="00E61000">
      <w:r w:rsidRPr="00E61000">
        <w:rPr>
          <w:b/>
          <w:bCs/>
        </w:rPr>
        <w:t xml:space="preserve">Thursday, March 27, 8:00pm ET - Navigating Borders: Estate Planning for New Canadians with Foreign Property </w:t>
      </w:r>
      <w:r w:rsidRPr="00E61000">
        <w:rPr>
          <w:b/>
          <w:bCs/>
        </w:rPr>
        <w:t>- Abraham</w:t>
      </w:r>
      <w:r w:rsidRPr="00E61000">
        <w:rPr>
          <w:b/>
          <w:bCs/>
        </w:rPr>
        <w:t xml:space="preserve"> </w:t>
      </w:r>
      <w:proofErr w:type="spellStart"/>
      <w:r w:rsidRPr="00E61000">
        <w:rPr>
          <w:b/>
          <w:bCs/>
        </w:rPr>
        <w:t>Somavarapha</w:t>
      </w:r>
      <w:proofErr w:type="spellEnd"/>
    </w:p>
    <w:p w14:paraId="625767E5" w14:textId="77777777" w:rsidR="00E61000" w:rsidRPr="00E61000" w:rsidRDefault="00E61000" w:rsidP="00E61000">
      <w:r w:rsidRPr="00E61000">
        <w:t>Moving to a new country brings exciting opportunities, but it also introduces unique challenges, especially when it comes to estate planning. If you're a new Canadian with property in another country, understanding how to manage your assets and ensure your wishes are respected can be complex. Join us for a webinar tailored to address the specific needs of new Canadians. By the end of this session, we hope you will better understand how to navigate the complexities of estate planning across borders and protect your global assets.</w:t>
      </w:r>
    </w:p>
    <w:p w14:paraId="4E39B9EC" w14:textId="77777777" w:rsidR="00E61000" w:rsidRPr="00E61000" w:rsidRDefault="00E61000" w:rsidP="00E61000">
      <w:r w:rsidRPr="00E61000">
        <w:rPr>
          <w:b/>
          <w:bCs/>
        </w:rPr>
        <w:t xml:space="preserve">Link to register: </w:t>
      </w:r>
      <w:hyperlink r:id="rId5" w:history="1">
        <w:r w:rsidRPr="00E61000">
          <w:rPr>
            <w:rStyle w:val="Hyperlink"/>
          </w:rPr>
          <w:t>https://calendly.com/awpwebinar/estate-planning-for-new-canadians-with-foreign-property-mar-27</w:t>
        </w:r>
      </w:hyperlink>
    </w:p>
    <w:p w14:paraId="179E64A2" w14:textId="77777777" w:rsidR="00E61000" w:rsidRPr="00E61000" w:rsidRDefault="00E61000" w:rsidP="00E61000"/>
    <w:p w14:paraId="328762C9" w14:textId="45AD13F1" w:rsidR="00E61000" w:rsidRPr="00E61000" w:rsidRDefault="00E61000" w:rsidP="00E61000">
      <w:r w:rsidRPr="00E61000">
        <w:rPr>
          <w:b/>
          <w:bCs/>
        </w:rPr>
        <w:t xml:space="preserve">Tuesday, April 8, 7:00pm ET </w:t>
      </w:r>
      <w:r w:rsidRPr="00E61000">
        <w:rPr>
          <w:b/>
          <w:bCs/>
        </w:rPr>
        <w:t>- Honouring</w:t>
      </w:r>
      <w:r w:rsidRPr="00E61000">
        <w:rPr>
          <w:b/>
          <w:bCs/>
        </w:rPr>
        <w:t xml:space="preserve"> the Past, planning for the Future: A webinar for those who have lost a Spouse - Mary-Lynn Huizinga</w:t>
      </w:r>
    </w:p>
    <w:p w14:paraId="0EE57AE3" w14:textId="77777777" w:rsidR="00E61000" w:rsidRPr="00E61000" w:rsidRDefault="00E61000" w:rsidP="00E61000">
      <w:r w:rsidRPr="00E61000">
        <w:t>Losing a spouse is an incredibly difficult experience, and navigating the challenges of estate planning during this difficult time can be overwhelming. That’s why our partner at Advisors with Purpose will be leading a compassionate and informative webinar designed to support those who have lost a spouse in managing their estate planning needs. Their advisors will cover essential topics such as updating wills, revising beneficiary designations, and understanding tax implications.</w:t>
      </w:r>
    </w:p>
    <w:p w14:paraId="14A7FCFB" w14:textId="77777777" w:rsidR="00E61000" w:rsidRPr="00E61000" w:rsidRDefault="00E61000" w:rsidP="00E61000">
      <w:r w:rsidRPr="00E61000">
        <w:rPr>
          <w:b/>
          <w:bCs/>
        </w:rPr>
        <w:t xml:space="preserve">Link to register: </w:t>
      </w:r>
      <w:hyperlink r:id="rId6" w:history="1">
        <w:r w:rsidRPr="00E61000">
          <w:rPr>
            <w:rStyle w:val="Hyperlink"/>
          </w:rPr>
          <w:t>https://calendly.com/awpwebinar/honouring-past-planning-future-april-8</w:t>
        </w:r>
      </w:hyperlink>
    </w:p>
    <w:p w14:paraId="0BA0EA99" w14:textId="77777777" w:rsidR="00E61000" w:rsidRPr="00E61000" w:rsidRDefault="00E61000" w:rsidP="00E61000"/>
    <w:p w14:paraId="3754B903" w14:textId="77777777" w:rsidR="00E61000" w:rsidRPr="00E61000" w:rsidRDefault="00E61000" w:rsidP="00E61000">
      <w:r w:rsidRPr="00E61000">
        <w:rPr>
          <w:b/>
          <w:bCs/>
        </w:rPr>
        <w:t>Tuesday, April 29th, 8:00pm ET- After the Faith Decision, all else is stewardship - Lorne Jackson</w:t>
      </w:r>
    </w:p>
    <w:p w14:paraId="484A823A" w14:textId="77777777" w:rsidR="00E61000" w:rsidRPr="00E61000" w:rsidRDefault="00E61000" w:rsidP="00E61000">
      <w:r w:rsidRPr="00E61000">
        <w:t>Join us for a webinar hosted by our partners at Advisors with Purpose in which president of AWP, Lorne Jackson, will share about his personal journey, story of life, faith, grace, and learning generosity. He will explore how faith and finances are connected, highlighting the importance of prayer, careful thought, and wise decisions when setting and pursuing your financial goals.</w:t>
      </w:r>
    </w:p>
    <w:p w14:paraId="6D72D89D" w14:textId="77777777" w:rsidR="00E61000" w:rsidRPr="00E61000" w:rsidRDefault="00E61000" w:rsidP="00E61000">
      <w:r w:rsidRPr="00E61000">
        <w:rPr>
          <w:b/>
          <w:bCs/>
        </w:rPr>
        <w:t xml:space="preserve">Link to register: </w:t>
      </w:r>
      <w:hyperlink r:id="rId7" w:history="1">
        <w:r w:rsidRPr="00E61000">
          <w:rPr>
            <w:rStyle w:val="Hyperlink"/>
          </w:rPr>
          <w:t>https://calendly.com/awpwebinar/after-the-faith-decision-all-else-is-stewardship-april-29</w:t>
        </w:r>
      </w:hyperlink>
    </w:p>
    <w:p w14:paraId="69ECEE4D" w14:textId="77777777" w:rsidR="00E61000" w:rsidRPr="00E61000" w:rsidRDefault="00E61000" w:rsidP="00E61000"/>
    <w:p w14:paraId="6BB49066" w14:textId="77777777" w:rsidR="00E61000" w:rsidRPr="00E61000" w:rsidRDefault="00E61000" w:rsidP="00E61000">
      <w:r w:rsidRPr="00E61000">
        <w:rPr>
          <w:b/>
          <w:bCs/>
        </w:rPr>
        <w:t>The Story We Leave Behind: Creating a Meaningful Legacy</w:t>
      </w:r>
    </w:p>
    <w:p w14:paraId="09148FD2" w14:textId="77777777" w:rsidR="00E61000" w:rsidRPr="00E61000" w:rsidRDefault="00E61000" w:rsidP="00E61000">
      <w:r w:rsidRPr="00E61000">
        <w:t xml:space="preserve">Each day, we contribute to the story we’ll leave behind—a story that impacts loved ones, our community, and the world. Our will can be part of the telling of that story. It can speak of the people we love, the passions we hold, the purposes we value and the faith we live.  This isn’t just about wealth or inheritance; it’s about crafting </w:t>
      </w:r>
      <w:proofErr w:type="gramStart"/>
      <w:r w:rsidRPr="00E61000">
        <w:t>a lasting legacy</w:t>
      </w:r>
      <w:proofErr w:type="gramEnd"/>
      <w:r w:rsidRPr="00E61000">
        <w:t>.</w:t>
      </w:r>
    </w:p>
    <w:p w14:paraId="74DE1B04" w14:textId="77777777" w:rsidR="00E61000" w:rsidRPr="00E61000" w:rsidRDefault="00E61000" w:rsidP="00E61000"/>
    <w:p w14:paraId="634E721C" w14:textId="77777777" w:rsidR="0094503C" w:rsidRDefault="0094503C"/>
    <w:sectPr w:rsidR="0094503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7B612C"/>
    <w:multiLevelType w:val="multilevel"/>
    <w:tmpl w:val="337EE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3013247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000"/>
    <w:rsid w:val="004450A2"/>
    <w:rsid w:val="00471B9B"/>
    <w:rsid w:val="004E428E"/>
    <w:rsid w:val="00735B30"/>
    <w:rsid w:val="0094503C"/>
    <w:rsid w:val="00BB3C99"/>
    <w:rsid w:val="00E610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1E888"/>
  <w15:chartTrackingRefBased/>
  <w15:docId w15:val="{1DEEBE19-82E9-4C2A-9A46-AA2E2B908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10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10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10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10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10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10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10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10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10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10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10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10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10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10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10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10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10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1000"/>
    <w:rPr>
      <w:rFonts w:eastAsiaTheme="majorEastAsia" w:cstheme="majorBidi"/>
      <w:color w:val="272727" w:themeColor="text1" w:themeTint="D8"/>
    </w:rPr>
  </w:style>
  <w:style w:type="paragraph" w:styleId="Title">
    <w:name w:val="Title"/>
    <w:basedOn w:val="Normal"/>
    <w:next w:val="Normal"/>
    <w:link w:val="TitleChar"/>
    <w:uiPriority w:val="10"/>
    <w:qFormat/>
    <w:rsid w:val="00E610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10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10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10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1000"/>
    <w:pPr>
      <w:spacing w:before="160"/>
      <w:jc w:val="center"/>
    </w:pPr>
    <w:rPr>
      <w:i/>
      <w:iCs/>
      <w:color w:val="404040" w:themeColor="text1" w:themeTint="BF"/>
    </w:rPr>
  </w:style>
  <w:style w:type="character" w:customStyle="1" w:styleId="QuoteChar">
    <w:name w:val="Quote Char"/>
    <w:basedOn w:val="DefaultParagraphFont"/>
    <w:link w:val="Quote"/>
    <w:uiPriority w:val="29"/>
    <w:rsid w:val="00E61000"/>
    <w:rPr>
      <w:i/>
      <w:iCs/>
      <w:color w:val="404040" w:themeColor="text1" w:themeTint="BF"/>
    </w:rPr>
  </w:style>
  <w:style w:type="paragraph" w:styleId="ListParagraph">
    <w:name w:val="List Paragraph"/>
    <w:basedOn w:val="Normal"/>
    <w:uiPriority w:val="34"/>
    <w:qFormat/>
    <w:rsid w:val="00E61000"/>
    <w:pPr>
      <w:ind w:left="720"/>
      <w:contextualSpacing/>
    </w:pPr>
  </w:style>
  <w:style w:type="character" w:styleId="IntenseEmphasis">
    <w:name w:val="Intense Emphasis"/>
    <w:basedOn w:val="DefaultParagraphFont"/>
    <w:uiPriority w:val="21"/>
    <w:qFormat/>
    <w:rsid w:val="00E61000"/>
    <w:rPr>
      <w:i/>
      <w:iCs/>
      <w:color w:val="0F4761" w:themeColor="accent1" w:themeShade="BF"/>
    </w:rPr>
  </w:style>
  <w:style w:type="paragraph" w:styleId="IntenseQuote">
    <w:name w:val="Intense Quote"/>
    <w:basedOn w:val="Normal"/>
    <w:next w:val="Normal"/>
    <w:link w:val="IntenseQuoteChar"/>
    <w:uiPriority w:val="30"/>
    <w:qFormat/>
    <w:rsid w:val="00E610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1000"/>
    <w:rPr>
      <w:i/>
      <w:iCs/>
      <w:color w:val="0F4761" w:themeColor="accent1" w:themeShade="BF"/>
    </w:rPr>
  </w:style>
  <w:style w:type="character" w:styleId="IntenseReference">
    <w:name w:val="Intense Reference"/>
    <w:basedOn w:val="DefaultParagraphFont"/>
    <w:uiPriority w:val="32"/>
    <w:qFormat/>
    <w:rsid w:val="00E61000"/>
    <w:rPr>
      <w:b/>
      <w:bCs/>
      <w:smallCaps/>
      <w:color w:val="0F4761" w:themeColor="accent1" w:themeShade="BF"/>
      <w:spacing w:val="5"/>
    </w:rPr>
  </w:style>
  <w:style w:type="character" w:styleId="Hyperlink">
    <w:name w:val="Hyperlink"/>
    <w:basedOn w:val="DefaultParagraphFont"/>
    <w:uiPriority w:val="99"/>
    <w:unhideWhenUsed/>
    <w:rsid w:val="00E61000"/>
    <w:rPr>
      <w:color w:val="467886" w:themeColor="hyperlink"/>
      <w:u w:val="single"/>
    </w:rPr>
  </w:style>
  <w:style w:type="character" w:styleId="UnresolvedMention">
    <w:name w:val="Unresolved Mention"/>
    <w:basedOn w:val="DefaultParagraphFont"/>
    <w:uiPriority w:val="99"/>
    <w:semiHidden/>
    <w:unhideWhenUsed/>
    <w:rsid w:val="00E61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552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lendly.com/awpwebinar/after-the-faith-decision-all-else-is-stewardship-april-29"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lendly.com/awpwebinar/honouring-past-planning-future-april-8" TargetMode="External"/><Relationship Id="rId11" Type="http://schemas.openxmlformats.org/officeDocument/2006/relationships/customXml" Target="../customXml/item2.xml"/><Relationship Id="rId5" Type="http://schemas.openxmlformats.org/officeDocument/2006/relationships/hyperlink" Target="https://calendly.com/awpwebinar/estate-planning-for-new-canadians-with-foreign-property-mar-27"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4C6F99725AC54EBD0E4E530F78D854" ma:contentTypeVersion="18" ma:contentTypeDescription="Create a new document." ma:contentTypeScope="" ma:versionID="93b8823f160b7341aef2684daa6dd961">
  <xsd:schema xmlns:xsd="http://www.w3.org/2001/XMLSchema" xmlns:xs="http://www.w3.org/2001/XMLSchema" xmlns:p="http://schemas.microsoft.com/office/2006/metadata/properties" xmlns:ns2="a508a89a-a310-435e-8af3-4edb413f1ccb" xmlns:ns3="8216997e-335a-4935-9253-21b9520da6ec" targetNamespace="http://schemas.microsoft.com/office/2006/metadata/properties" ma:root="true" ma:fieldsID="4a84d780ac9737c1ec1851740555d801" ns2:_="" ns3:_="">
    <xsd:import namespace="a508a89a-a310-435e-8af3-4edb413f1ccb"/>
    <xsd:import namespace="8216997e-335a-4935-9253-21b9520da6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08a89a-a310-435e-8af3-4edb413f1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b06bab-680a-4376-a123-a4f89e3828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16997e-335a-4935-9253-21b9520da6e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89a9f05-7787-4258-bcba-5be60fdcb535}" ma:internalName="TaxCatchAll" ma:showField="CatchAllData" ma:web="8216997e-335a-4935-9253-21b9520da6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16997e-335a-4935-9253-21b9520da6ec" xsi:nil="true"/>
    <lcf76f155ced4ddcb4097134ff3c332f xmlns="a508a89a-a310-435e-8af3-4edb413f1c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98D939-4FCD-41AE-B8E8-F7E2E3276CCC}"/>
</file>

<file path=customXml/itemProps2.xml><?xml version="1.0" encoding="utf-8"?>
<ds:datastoreItem xmlns:ds="http://schemas.openxmlformats.org/officeDocument/2006/customXml" ds:itemID="{020E4317-219A-4FA2-9698-29B7C0785F5F}"/>
</file>

<file path=customXml/itemProps3.xml><?xml version="1.0" encoding="utf-8"?>
<ds:datastoreItem xmlns:ds="http://schemas.openxmlformats.org/officeDocument/2006/customXml" ds:itemID="{83EAFCB4-14E3-4135-989E-8F5130984BFD}"/>
</file>

<file path=docProps/app.xml><?xml version="1.0" encoding="utf-8"?>
<Properties xmlns="http://schemas.openxmlformats.org/officeDocument/2006/extended-properties" xmlns:vt="http://schemas.openxmlformats.org/officeDocument/2006/docPropsVTypes">
  <Template>Normal</Template>
  <TotalTime>2</TotalTime>
  <Pages>2</Pages>
  <Words>417</Words>
  <Characters>2380</Characters>
  <Application>Microsoft Office Word</Application>
  <DocSecurity>0</DocSecurity>
  <Lines>19</Lines>
  <Paragraphs>5</Paragraphs>
  <ScaleCrop>false</ScaleCrop>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Reid</dc:creator>
  <cp:keywords/>
  <dc:description/>
  <cp:lastModifiedBy>Christine Reid</cp:lastModifiedBy>
  <cp:revision>1</cp:revision>
  <dcterms:created xsi:type="dcterms:W3CDTF">2025-03-19T16:05:00Z</dcterms:created>
  <dcterms:modified xsi:type="dcterms:W3CDTF">2025-03-19T16:07:00Z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0x010100704C6F99725AC54EBD0E4E530F78D854</vt:lpwstr>
  </property>
</Properties>
</file>